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Materijali za lekciju „E-mail uz AI”</w:t>
      </w:r>
    </w:p>
    <w:p>
      <w:r>
        <w:rPr>
          <w:i/>
          <w:color w:val="5D5A78"/>
          <w:sz w:val="18"/>
        </w:rPr>
        <w:t>Izmišljeni podaci za vježbe AI Akademije (aiakademija.hr). Tvrtke i osobe ne postoje.</w:t>
      </w:r>
    </w:p>
    <w:p>
      <w:pPr>
        <w:pStyle w:val="Heading2"/>
      </w:pPr>
      <w:r>
        <w:t>1. E-mail kupca</w:t>
      </w:r>
    </w:p>
    <w:p>
      <w:r>
        <w:rPr>
          <w:b/>
        </w:rPr>
        <w:t>Od: Marija Kovač, Ured Kovač d.o.o. · Predmet: Gdje su naše stolice?!</w:t>
      </w:r>
    </w:p>
    <w:p>
      <w:r>
        <w:t>Poštovani, naručili smo 10 uredskih stolica i podloške (narudžba N-2026-118) s rokom isporuke 20. 10. 2026. Danas je 24. listopada, a stolice još nisu stigle i nitko nam se nije javio. Novi zaposlenici počinju raditi 3. studenoga i nemaju na čemu sjediti. Molim hitan odgovor kada stiže isporuka. Ovo je nedopustivo. — Marija Kovač, Ured Kovač d.o.o.</w:t>
      </w:r>
    </w:p>
    <w:p>
      <w:pPr>
        <w:pStyle w:val="Heading2"/>
      </w:pPr>
      <w:r>
        <w:t>2. Narudžba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Stavka</w:t>
            </w:r>
          </w:p>
        </w:tc>
        <w:tc>
          <w:tcPr>
            <w:tcW w:type="dxa" w:w="2160"/>
          </w:tcPr>
          <w:p>
            <w:r>
              <w:t>Količina</w:t>
            </w:r>
          </w:p>
        </w:tc>
        <w:tc>
          <w:tcPr>
            <w:tcW w:type="dxa" w:w="2160"/>
          </w:tcPr>
          <w:p>
            <w:r>
              <w:t>Cijena</w:t>
            </w:r>
          </w:p>
        </w:tc>
        <w:tc>
          <w:tcPr>
            <w:tcW w:type="dxa" w:w="2160"/>
          </w:tcPr>
          <w:p>
            <w:r>
              <w:t>Ukupno</w:t>
            </w:r>
          </w:p>
        </w:tc>
      </w:tr>
      <w:tr>
        <w:tc>
          <w:tcPr>
            <w:tcW w:type="dxa" w:w="2160"/>
          </w:tcPr>
          <w:p>
            <w:r>
              <w:t>Uredska stolica Ergo Plus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189,00 €</w:t>
            </w:r>
          </w:p>
        </w:tc>
        <w:tc>
          <w:tcPr>
            <w:tcW w:type="dxa" w:w="2160"/>
          </w:tcPr>
          <w:p>
            <w:r>
              <w:t>1.890,00 €</w:t>
            </w:r>
          </w:p>
        </w:tc>
      </w:tr>
      <w:tr>
        <w:tc>
          <w:tcPr>
            <w:tcW w:type="dxa" w:w="2160"/>
          </w:tcPr>
          <w:p>
            <w:r>
              <w:t>Podložak za stolicu, prozirni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24,00 €</w:t>
            </w:r>
          </w:p>
        </w:tc>
        <w:tc>
          <w:tcPr>
            <w:tcW w:type="dxa" w:w="2160"/>
          </w:tcPr>
          <w:p>
            <w:r>
              <w:t>240,00 €</w:t>
            </w:r>
          </w:p>
        </w:tc>
      </w:tr>
      <w:tr>
        <w:tc>
          <w:tcPr>
            <w:tcW w:type="dxa" w:w="2160"/>
          </w:tcPr>
          <w:p>
            <w:r>
              <w:t>Ukupno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2.130,00 €</w:t>
            </w:r>
          </w:p>
        </w:tc>
      </w:tr>
    </w:tbl>
    <w:p/>
    <w:p>
      <w:r>
        <w:t>Broj narudžbe: N-2026-118 · Ugovoreni rok isporuke: 20. 10. 2026.</w:t>
      </w:r>
    </w:p>
    <w:p>
      <w:pPr>
        <w:pStyle w:val="Heading2"/>
      </w:pPr>
      <w:r>
        <w:t>3. Moje natuknice (interno)</w:t>
      </w:r>
    </w:p>
    <w:p>
      <w:pPr>
        <w:pStyle w:val="ListBullet"/>
      </w:pPr>
      <w:r>
        <w:t>kašnjenje: dobavljač stolica kasni s isporukom iz tvornice (nije naš skladišni problem)</w:t>
      </w:r>
    </w:p>
    <w:p>
      <w:pPr>
        <w:pStyle w:val="ListBullet"/>
      </w:pPr>
      <w:r>
        <w:t>nova isporuka: 6. 11. 2026., dostava do 12 h</w:t>
      </w:r>
    </w:p>
    <w:p>
      <w:pPr>
        <w:pStyle w:val="ListBullet"/>
      </w:pPr>
      <w:r>
        <w:t>kompenzacija: popust 10 % na cijelu narudžbu (odobrila voditeljica prodaje)</w:t>
      </w:r>
    </w:p>
    <w:p>
      <w:pPr>
        <w:pStyle w:val="ListBullet"/>
      </w:pPr>
      <w:r>
        <w:t>privremeno rješenje: možemo posuditi 4 stolice iz izložbenog prostora do isporuke</w:t>
      </w:r>
    </w:p>
    <w:p>
      <w:pPr>
        <w:pStyle w:val="ListBullet"/>
      </w:pPr>
      <w:r>
        <w:t>potpis: Ivan Horvat, korisnička podrška, Uredski namještaj Sjedalo</w:t>
      </w:r>
    </w:p>
    <w:p>
      <w:pPr>
        <w:pStyle w:val="Heading2"/>
      </w:pPr>
      <w:r>
        <w:t>4. Za vježbu 2: drugi e-mail kupca</w:t>
      </w:r>
    </w:p>
    <w:p>
      <w:r>
        <w:t>Nakon vašeg odgovora kupac piše: „Hvala, ali s obzirom na štetu tražimo popust od 30 % i besplatnu dostavu.” Interno: više od 10 % ne možemo odobriti; dostava je ionako besplatna za narudžbe iznad 500 €.</w:t>
      </w:r>
    </w:p>
    <w:p>
      <w:pPr>
        <w:pStyle w:val="Heading2"/>
      </w:pPr>
      <w:r>
        <w:t>5. Za vježbu 3: natuknice za novi e-mail</w:t>
      </w:r>
    </w:p>
    <w:p>
      <w:pPr>
        <w:pStyle w:val="ListBullet"/>
      </w:pPr>
      <w:r>
        <w:t>sastanak s dobavljačem Drvo-Lux pomičemo s utorka 10. 11. na četvrtak 12. 11.</w:t>
      </w:r>
    </w:p>
    <w:p>
      <w:pPr>
        <w:pStyle w:val="ListBullet"/>
      </w:pPr>
      <w:r>
        <w:t>isto vrijeme, 10 h, kod nas u uredu</w:t>
      </w:r>
    </w:p>
    <w:p>
      <w:pPr>
        <w:pStyle w:val="ListBullet"/>
      </w:pPr>
      <w:r>
        <w:t>trebamo novi cjenik prije sastanka</w:t>
      </w:r>
    </w:p>
    <w:p>
      <w:pPr>
        <w:pStyle w:val="ListBullet"/>
      </w:pPr>
      <w:r>
        <w:t>dolaze Ana iz nabave i ja</w:t>
      </w:r>
    </w:p>
    <w:p>
      <w:pPr>
        <w:pStyle w:val="ListBullet"/>
      </w:pPr>
      <w:r>
        <w:t>potvrda do petka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